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CEC38" w14:textId="77777777" w:rsidR="006D3B58" w:rsidRPr="006D3B58" w:rsidRDefault="00236394" w:rsidP="006D3B58">
      <w:pPr>
        <w:spacing w:line="240" w:lineRule="auto"/>
        <w:contextualSpacing/>
        <w:jc w:val="center"/>
        <w:rPr>
          <w:rFonts w:ascii="Arial Black" w:hAnsi="Arial Black"/>
          <w:b/>
          <w:sz w:val="40"/>
          <w:szCs w:val="40"/>
        </w:rPr>
      </w:pPr>
      <w:r>
        <w:rPr>
          <w:rFonts w:ascii="Arial Black" w:hAnsi="Arial Black"/>
          <w:b/>
          <w:noProof/>
          <w:sz w:val="40"/>
          <w:szCs w:val="40"/>
        </w:rPr>
        <mc:AlternateContent>
          <mc:Choice Requires="wps">
            <w:drawing>
              <wp:anchor distT="0" distB="0" distL="114300" distR="114300" simplePos="0" relativeHeight="251660288" behindDoc="0" locked="0" layoutInCell="1" allowOverlap="1" wp14:anchorId="481F7DDF" wp14:editId="2D621BE7">
                <wp:simplePos x="0" y="0"/>
                <wp:positionH relativeFrom="column">
                  <wp:posOffset>76200</wp:posOffset>
                </wp:positionH>
                <wp:positionV relativeFrom="paragraph">
                  <wp:posOffset>-24130</wp:posOffset>
                </wp:positionV>
                <wp:extent cx="1191260" cy="748030"/>
                <wp:effectExtent l="0" t="0" r="27940" b="13970"/>
                <wp:wrapNone/>
                <wp:docPr id="4" name="Text Box 4"/>
                <wp:cNvGraphicFramePr/>
                <a:graphic xmlns:a="http://schemas.openxmlformats.org/drawingml/2006/main">
                  <a:graphicData uri="http://schemas.microsoft.com/office/word/2010/wordprocessingShape">
                    <wps:wsp>
                      <wps:cNvSpPr txBox="1"/>
                      <wps:spPr>
                        <a:xfrm>
                          <a:off x="0" y="0"/>
                          <a:ext cx="1191260" cy="7480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6AE2B3" w14:textId="3D728E74" w:rsidR="002213FF" w:rsidRDefault="00252218">
                            <w:r>
                              <w:rPr>
                                <w:noProof/>
                              </w:rPr>
                              <w:drawing>
                                <wp:inline distT="0" distB="0" distL="0" distR="0" wp14:anchorId="6ECFC04B" wp14:editId="4DE2A0DC">
                                  <wp:extent cx="1002030" cy="546735"/>
                                  <wp:effectExtent l="0" t="0" r="7620" b="5715"/>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02030" cy="5467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81F7DDF" id="_x0000_t202" coordsize="21600,21600" o:spt="202" path="m,l,21600r21600,l21600,xe">
                <v:stroke joinstyle="miter"/>
                <v:path gradientshapeok="t" o:connecttype="rect"/>
              </v:shapetype>
              <v:shape id="Text Box 4" o:spid="_x0000_s1026" type="#_x0000_t202" style="position:absolute;left:0;text-align:left;margin-left:6pt;margin-top:-1.9pt;width:93.8pt;height:58.9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" fillcolor="white [3201]" strokeweight=".5pt">
                <v:textbox>
                  <w:txbxContent>
                    <w:p w14:paraId="096AE2B3" w14:textId="3D728E74" w:rsidR="002213FF" w:rsidRDefault="00252218">
                      <w:r>
                        <w:rPr>
                          <w:noProof/>
                        </w:rPr>
                        <w:drawing>
                          <wp:inline distT="0" distB="0" distL="0" distR="0" wp14:anchorId="6ECFC04B" wp14:editId="4DE2A0DC">
                            <wp:extent cx="1002030" cy="546735"/>
                            <wp:effectExtent l="0" t="0" r="7620" b="5715"/>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02030" cy="546735"/>
                                    </a:xfrm>
                                    <a:prstGeom prst="rect">
                                      <a:avLst/>
                                    </a:prstGeom>
                                  </pic:spPr>
                                </pic:pic>
                              </a:graphicData>
                            </a:graphic>
                          </wp:inline>
                        </w:drawing>
                      </w:r>
                    </w:p>
                  </w:txbxContent>
                </v:textbox>
              </v:shape>
            </w:pict>
          </mc:Fallback>
        </mc:AlternateContent>
      </w:r>
      <w:r w:rsidR="002213FF">
        <w:rPr>
          <w:rFonts w:ascii="Arial Black" w:hAnsi="Arial Black"/>
          <w:b/>
          <w:noProof/>
          <w:sz w:val="40"/>
          <w:szCs w:val="40"/>
        </w:rPr>
        <mc:AlternateContent>
          <mc:Choice Requires="wps">
            <w:drawing>
              <wp:anchor distT="0" distB="0" distL="114300" distR="114300" simplePos="0" relativeHeight="251661312" behindDoc="0" locked="0" layoutInCell="1" allowOverlap="1" wp14:anchorId="7F2CD24D" wp14:editId="758CBF0B">
                <wp:simplePos x="0" y="0"/>
                <wp:positionH relativeFrom="column">
                  <wp:posOffset>2182091</wp:posOffset>
                </wp:positionH>
                <wp:positionV relativeFrom="paragraph">
                  <wp:posOffset>24938</wp:posOffset>
                </wp:positionV>
                <wp:extent cx="3955473" cy="699539"/>
                <wp:effectExtent l="0" t="0" r="0" b="5715"/>
                <wp:wrapNone/>
                <wp:docPr id="10" name="Text Box 10"/>
                <wp:cNvGraphicFramePr/>
                <a:graphic xmlns:a="http://schemas.openxmlformats.org/drawingml/2006/main">
                  <a:graphicData uri="http://schemas.microsoft.com/office/word/2010/wordprocessingShape">
                    <wps:wsp>
                      <wps:cNvSpPr txBox="1"/>
                      <wps:spPr>
                        <a:xfrm>
                          <a:off x="0" y="0"/>
                          <a:ext cx="3955473" cy="69953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F468BC" w14:textId="77777777" w:rsidR="002213FF" w:rsidRPr="002213FF" w:rsidRDefault="002213FF" w:rsidP="002213FF">
                            <w:pPr>
                              <w:spacing w:line="240" w:lineRule="auto"/>
                              <w:contextualSpacing/>
                              <w:jc w:val="center"/>
                              <w:rPr>
                                <w:rFonts w:ascii="Arial Black" w:hAnsi="Arial Black"/>
                                <w:b/>
                                <w:color w:val="FFFFFF" w:themeColor="background1"/>
                                <w:sz w:val="44"/>
                                <w:szCs w:val="44"/>
                              </w:rPr>
                            </w:pPr>
                            <w:r w:rsidRPr="002213FF">
                              <w:rPr>
                                <w:rFonts w:ascii="Arial Black" w:hAnsi="Arial Black"/>
                                <w:b/>
                                <w:color w:val="FFFFFF" w:themeColor="background1"/>
                                <w:sz w:val="44"/>
                                <w:szCs w:val="44"/>
                              </w:rPr>
                              <w:t>We Need Your Help!!</w:t>
                            </w:r>
                          </w:p>
                          <w:p w14:paraId="5862C704" w14:textId="77777777" w:rsidR="002213FF" w:rsidRPr="002213FF" w:rsidRDefault="002213FF">
                            <w:pPr>
                              <w:rPr>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2CD24D" id="Text Box 10" o:spid="_x0000_s1027" type="#_x0000_t202" style="position:absolute;left:0;text-align:left;margin-left:171.8pt;margin-top:1.95pt;width:311.45pt;height:55.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" filled="f" stroked="f" strokeweight=".5pt">
                <v:textbox>
                  <w:txbxContent>
                    <w:p w14:paraId="41F468BC" w14:textId="77777777" w:rsidR="002213FF" w:rsidRPr="002213FF" w:rsidRDefault="002213FF" w:rsidP="002213FF">
                      <w:pPr>
                        <w:spacing w:line="240" w:lineRule="auto"/>
                        <w:contextualSpacing/>
                        <w:jc w:val="center"/>
                        <w:rPr>
                          <w:rFonts w:ascii="Arial Black" w:hAnsi="Arial Black"/>
                          <w:b/>
                          <w:color w:val="FFFFFF" w:themeColor="background1"/>
                          <w:sz w:val="44"/>
                          <w:szCs w:val="44"/>
                        </w:rPr>
                      </w:pPr>
                      <w:r w:rsidRPr="002213FF">
                        <w:rPr>
                          <w:rFonts w:ascii="Arial Black" w:hAnsi="Arial Black"/>
                          <w:b/>
                          <w:color w:val="FFFFFF" w:themeColor="background1"/>
                          <w:sz w:val="44"/>
                          <w:szCs w:val="44"/>
                        </w:rPr>
                        <w:t>We Need Your Help!!</w:t>
                      </w:r>
                    </w:p>
                    <w:p w14:paraId="5862C704" w14:textId="77777777" w:rsidR="002213FF" w:rsidRPr="002213FF" w:rsidRDefault="002213FF">
                      <w:pPr>
                        <w:rPr>
                          <w:sz w:val="44"/>
                          <w:szCs w:val="44"/>
                        </w:rPr>
                      </w:pPr>
                    </w:p>
                  </w:txbxContent>
                </v:textbox>
              </v:shape>
            </w:pict>
          </mc:Fallback>
        </mc:AlternateContent>
      </w:r>
      <w:r w:rsidR="002213FF">
        <w:rPr>
          <w:rFonts w:ascii="Arial Black" w:hAnsi="Arial Black"/>
          <w:b/>
          <w:noProof/>
          <w:sz w:val="40"/>
          <w:szCs w:val="40"/>
        </w:rPr>
        <mc:AlternateContent>
          <mc:Choice Requires="wps">
            <w:drawing>
              <wp:anchor distT="0" distB="0" distL="114300" distR="114300" simplePos="0" relativeHeight="251659264" behindDoc="0" locked="0" layoutInCell="1" allowOverlap="1" wp14:anchorId="3389F891" wp14:editId="21A1F7F5">
                <wp:simplePos x="0" y="0"/>
                <wp:positionH relativeFrom="column">
                  <wp:posOffset>-62346</wp:posOffset>
                </wp:positionH>
                <wp:positionV relativeFrom="paragraph">
                  <wp:posOffset>-99753</wp:posOffset>
                </wp:positionV>
                <wp:extent cx="6352309" cy="1031875"/>
                <wp:effectExtent l="0" t="0" r="10795" b="15875"/>
                <wp:wrapNone/>
                <wp:docPr id="3" name="Text Box 3"/>
                <wp:cNvGraphicFramePr/>
                <a:graphic xmlns:a="http://schemas.openxmlformats.org/drawingml/2006/main">
                  <a:graphicData uri="http://schemas.microsoft.com/office/word/2010/wordprocessingShape">
                    <wps:wsp>
                      <wps:cNvSpPr txBox="1"/>
                      <wps:spPr>
                        <a:xfrm>
                          <a:off x="0" y="0"/>
                          <a:ext cx="6352309" cy="1031875"/>
                        </a:xfrm>
                        <a:prstGeom prst="rect">
                          <a:avLst/>
                        </a:prstGeom>
                        <a:solidFill>
                          <a:schemeClr val="tx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93F1BE" w14:textId="77777777" w:rsidR="002213FF" w:rsidRDefault="002213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9F891" id="Text Box 3" o:spid="_x0000_s1028" type="#_x0000_t202" style="position:absolute;left:0;text-align:left;margin-left:-4.9pt;margin-top:-7.85pt;width:500.2pt;height:8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" fillcolor="#1f497d [3215]" strokeweight=".5pt">
                <v:textbox>
                  <w:txbxContent>
                    <w:p w14:paraId="3C93F1BE" w14:textId="77777777" w:rsidR="002213FF" w:rsidRDefault="002213FF"/>
                  </w:txbxContent>
                </v:textbox>
              </v:shape>
            </w:pict>
          </mc:Fallback>
        </mc:AlternateContent>
      </w:r>
    </w:p>
    <w:p w14:paraId="30AEF0D1" w14:textId="77777777" w:rsidR="002213FF" w:rsidRDefault="002213FF" w:rsidP="006D3B58">
      <w:pPr>
        <w:spacing w:line="240" w:lineRule="auto"/>
        <w:contextualSpacing/>
        <w:jc w:val="center"/>
        <w:rPr>
          <w:rFonts w:ascii="Arial Black" w:hAnsi="Arial Black"/>
          <w:b/>
          <w:sz w:val="40"/>
          <w:szCs w:val="40"/>
        </w:rPr>
      </w:pPr>
    </w:p>
    <w:p w14:paraId="42595EE9" w14:textId="77777777" w:rsidR="002213FF" w:rsidRDefault="002213FF" w:rsidP="006D3B58">
      <w:pPr>
        <w:spacing w:line="240" w:lineRule="auto"/>
        <w:contextualSpacing/>
        <w:jc w:val="center"/>
        <w:rPr>
          <w:rFonts w:ascii="Arial Black" w:hAnsi="Arial Black"/>
          <w:b/>
          <w:sz w:val="40"/>
          <w:szCs w:val="40"/>
        </w:rPr>
      </w:pPr>
    </w:p>
    <w:p w14:paraId="799AFA71" w14:textId="77777777" w:rsidR="005B4075" w:rsidRPr="006D3B58" w:rsidRDefault="004C4611" w:rsidP="006D3B58">
      <w:pPr>
        <w:spacing w:line="240" w:lineRule="auto"/>
        <w:contextualSpacing/>
        <w:jc w:val="center"/>
        <w:rPr>
          <w:rFonts w:ascii="Arial Black" w:hAnsi="Arial Black"/>
          <w:b/>
          <w:sz w:val="40"/>
          <w:szCs w:val="40"/>
        </w:rPr>
      </w:pPr>
      <w:r w:rsidRPr="006D3B58">
        <w:rPr>
          <w:rFonts w:ascii="Arial Black" w:hAnsi="Arial Black"/>
          <w:b/>
          <w:sz w:val="40"/>
          <w:szCs w:val="40"/>
        </w:rPr>
        <w:t>Parent Voices Make a Difference!!</w:t>
      </w:r>
    </w:p>
    <w:p w14:paraId="4986AD2C" w14:textId="77777777" w:rsidR="004C4611" w:rsidRDefault="004C4611" w:rsidP="004C4611">
      <w:pPr>
        <w:spacing w:line="240" w:lineRule="auto"/>
        <w:contextualSpacing/>
      </w:pPr>
    </w:p>
    <w:p w14:paraId="4EAE4F05" w14:textId="77777777" w:rsidR="004C4611" w:rsidRDefault="006D3B58" w:rsidP="004C4611">
      <w:pPr>
        <w:spacing w:line="240" w:lineRule="auto"/>
        <w:contextualSpacing/>
      </w:pPr>
      <w:r>
        <w:t xml:space="preserve">The </w:t>
      </w:r>
      <w:r w:rsidR="00236394">
        <w:t>Virginia</w:t>
      </w:r>
      <w:r>
        <w:t xml:space="preserve"> State Legislature is currently meeting in </w:t>
      </w:r>
      <w:r w:rsidR="00ED547A">
        <w:t>Richmond</w:t>
      </w:r>
      <w:r w:rsidR="002213FF">
        <w:t xml:space="preserve">, </w:t>
      </w:r>
      <w:r>
        <w:t>but only for a short period of time. We need your help to make sure that our state policymakers know that working parents depend on quality child care! And, that support for quality child care should be a priority for state legislators this year!</w:t>
      </w:r>
    </w:p>
    <w:p w14:paraId="101A4B16" w14:textId="77777777" w:rsidR="004C4611" w:rsidRDefault="004C4611" w:rsidP="004C4611">
      <w:pPr>
        <w:spacing w:line="240" w:lineRule="auto"/>
        <w:contextualSpacing/>
      </w:pPr>
    </w:p>
    <w:p w14:paraId="5BBF3D6B" w14:textId="77777777" w:rsidR="003A27D1" w:rsidRDefault="00E31700" w:rsidP="004C4611">
      <w:pPr>
        <w:spacing w:line="240" w:lineRule="auto"/>
        <w:contextualSpacing/>
      </w:pPr>
      <w:r>
        <w:rPr>
          <w:rFonts w:ascii="Arial Black" w:hAnsi="Arial Black"/>
          <w:b/>
          <w:noProof/>
          <w:sz w:val="40"/>
          <w:szCs w:val="40"/>
        </w:rPr>
        <w:drawing>
          <wp:anchor distT="0" distB="0" distL="114300" distR="114300" simplePos="0" relativeHeight="251658240" behindDoc="0" locked="0" layoutInCell="1" allowOverlap="1" wp14:anchorId="7100790F" wp14:editId="3A311E79">
            <wp:simplePos x="4036695" y="5753735"/>
            <wp:positionH relativeFrom="margin">
              <wp:align>right</wp:align>
            </wp:positionH>
            <wp:positionV relativeFrom="margin">
              <wp:align>center</wp:align>
            </wp:positionV>
            <wp:extent cx="2720975" cy="2656840"/>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gether Moving Mountains.jpg"/>
                    <pic:cNvPicPr/>
                  </pic:nvPicPr>
                  <pic:blipFill>
                    <a:blip r:embed="rId5">
                      <a:extLst>
                        <a:ext uri="{28A0092B-C50C-407E-A947-70E740481C1C}">
                          <a14:useLocalDpi xmlns:a14="http://schemas.microsoft.com/office/drawing/2010/main" val="0"/>
                        </a:ext>
                      </a:extLst>
                    </a:blip>
                    <a:stretch>
                      <a:fillRect/>
                    </a:stretch>
                  </pic:blipFill>
                  <pic:spPr>
                    <a:xfrm>
                      <a:off x="0" y="0"/>
                      <a:ext cx="2722180" cy="2657804"/>
                    </a:xfrm>
                    <a:prstGeom prst="rect">
                      <a:avLst/>
                    </a:prstGeom>
                  </pic:spPr>
                </pic:pic>
              </a:graphicData>
            </a:graphic>
            <wp14:sizeRelH relativeFrom="margin">
              <wp14:pctWidth>0</wp14:pctWidth>
            </wp14:sizeRelH>
            <wp14:sizeRelV relativeFrom="margin">
              <wp14:pctHeight>0</wp14:pctHeight>
            </wp14:sizeRelV>
          </wp:anchor>
        </w:drawing>
      </w:r>
      <w:r w:rsidR="003A27D1" w:rsidRPr="001955DA">
        <w:rPr>
          <w:b/>
          <w:color w:val="FF0000"/>
        </w:rPr>
        <w:t xml:space="preserve">Volume matters.  State legislators need to hear from all of us! </w:t>
      </w:r>
      <w:r w:rsidR="003A27D1" w:rsidRPr="001955DA">
        <w:rPr>
          <w:color w:val="FF0000"/>
        </w:rPr>
        <w:t xml:space="preserve"> </w:t>
      </w:r>
      <w:r w:rsidR="003A27D1">
        <w:t xml:space="preserve">There are many bills pending before the State legislature and many high paid interests who are lobbying for their issues.  We need to make sure that legislators hear from working parents about the importance of investing in child care.  </w:t>
      </w:r>
    </w:p>
    <w:p w14:paraId="52A41513" w14:textId="77777777" w:rsidR="0006534F" w:rsidRDefault="0006534F" w:rsidP="004C4611">
      <w:pPr>
        <w:spacing w:line="240" w:lineRule="auto"/>
        <w:contextualSpacing/>
      </w:pPr>
    </w:p>
    <w:p w14:paraId="7BC9669F" w14:textId="77777777" w:rsidR="0006534F" w:rsidRDefault="0006534F" w:rsidP="0006534F">
      <w:pPr>
        <w:spacing w:line="240" w:lineRule="auto"/>
        <w:contextualSpacing/>
      </w:pPr>
      <w:r w:rsidRPr="0006534F">
        <w:rPr>
          <w:b/>
        </w:rPr>
        <w:t>The Bottom line:</w:t>
      </w:r>
      <w:r>
        <w:rPr>
          <w:b/>
        </w:rPr>
        <w:t xml:space="preserve">  </w:t>
      </w:r>
      <w:r>
        <w:t xml:space="preserve">Throughout </w:t>
      </w:r>
      <w:r w:rsidR="00236394">
        <w:t>Virginia</w:t>
      </w:r>
      <w:r>
        <w:t xml:space="preserve">, more than </w:t>
      </w:r>
      <w:r w:rsidR="00236394">
        <w:t>393</w:t>
      </w:r>
      <w:r w:rsidR="002213FF">
        <w:t>,000</w:t>
      </w:r>
      <w:r>
        <w:t xml:space="preserve"> children under the age of 6 have working parents.  Parents need a safe place for their children to be while they work – a place that also promotes the healthy development of their children so that they start school ready to learn. </w:t>
      </w:r>
    </w:p>
    <w:p w14:paraId="7872D11A" w14:textId="77777777" w:rsidR="0006534F" w:rsidRDefault="0006534F" w:rsidP="0006534F">
      <w:pPr>
        <w:spacing w:line="240" w:lineRule="auto"/>
        <w:contextualSpacing/>
      </w:pPr>
    </w:p>
    <w:p w14:paraId="67CCCFA6" w14:textId="77777777" w:rsidR="0006534F" w:rsidRPr="00DD27EF" w:rsidRDefault="0006534F" w:rsidP="0006534F">
      <w:pPr>
        <w:spacing w:line="240" w:lineRule="auto"/>
        <w:contextualSpacing/>
        <w:rPr>
          <w:b/>
        </w:rPr>
      </w:pPr>
      <w:r w:rsidRPr="008F328C">
        <w:rPr>
          <w:b/>
          <w:color w:val="FF0000"/>
        </w:rPr>
        <w:t xml:space="preserve">What State Legislators Need to Hear: </w:t>
      </w:r>
      <w:r>
        <w:rPr>
          <w:b/>
        </w:rPr>
        <w:t xml:space="preserve"> </w:t>
      </w:r>
      <w:r>
        <w:t xml:space="preserve">For young children in </w:t>
      </w:r>
      <w:r w:rsidR="00236394">
        <w:t>Virginia</w:t>
      </w:r>
      <w:r>
        <w:t xml:space="preserve">, child care is an early learning program.  But, parents have trouble affording it. And, state rates paid to </w:t>
      </w:r>
      <w:r w:rsidR="000B07B8">
        <w:t xml:space="preserve">child care </w:t>
      </w:r>
      <w:r>
        <w:t xml:space="preserve">providers are far below market costs.  For quality care, it is critical that </w:t>
      </w:r>
      <w:r w:rsidR="009542F5">
        <w:t>state legislators</w:t>
      </w:r>
      <w:r>
        <w:t xml:space="preserve"> both invest in strengthening the child care workforce and provide programs with rates that support quality operations.   </w:t>
      </w:r>
      <w:r w:rsidRPr="00DD27EF">
        <w:rPr>
          <w:b/>
        </w:rPr>
        <w:t>Licensed, high quality child care is the foundation for early childhood development.</w:t>
      </w:r>
      <w:r w:rsidR="009542F5" w:rsidRPr="00DD27EF">
        <w:rPr>
          <w:b/>
        </w:rPr>
        <w:t xml:space="preserve">  Working parents depend on it!</w:t>
      </w:r>
    </w:p>
    <w:p w14:paraId="3747013A" w14:textId="77777777" w:rsidR="009542F5" w:rsidRDefault="009542F5" w:rsidP="0006534F">
      <w:pPr>
        <w:spacing w:line="240" w:lineRule="auto"/>
        <w:contextualSpacing/>
      </w:pPr>
    </w:p>
    <w:p w14:paraId="3A06D374" w14:textId="77777777" w:rsidR="009542F5" w:rsidRPr="000B07B8" w:rsidRDefault="009542F5" w:rsidP="00BE7F07">
      <w:pPr>
        <w:spacing w:line="240" w:lineRule="auto"/>
        <w:contextualSpacing/>
        <w:rPr>
          <w:rFonts w:ascii="Arial Black" w:hAnsi="Arial Black"/>
          <w:b/>
          <w:sz w:val="40"/>
          <w:szCs w:val="40"/>
        </w:rPr>
      </w:pPr>
      <w:r w:rsidRPr="000B07B8">
        <w:rPr>
          <w:rFonts w:ascii="Arial Black" w:hAnsi="Arial Black"/>
          <w:b/>
          <w:sz w:val="40"/>
          <w:szCs w:val="40"/>
        </w:rPr>
        <w:t xml:space="preserve">Taking Action is </w:t>
      </w:r>
      <w:r w:rsidR="00BE7F07">
        <w:rPr>
          <w:rFonts w:ascii="Arial Black" w:hAnsi="Arial Black"/>
          <w:b/>
          <w:sz w:val="40"/>
          <w:szCs w:val="40"/>
        </w:rPr>
        <w:t>E</w:t>
      </w:r>
      <w:r w:rsidRPr="000B07B8">
        <w:rPr>
          <w:rFonts w:ascii="Arial Black" w:hAnsi="Arial Black"/>
          <w:b/>
          <w:sz w:val="40"/>
          <w:szCs w:val="40"/>
        </w:rPr>
        <w:t>asy!!</w:t>
      </w:r>
      <w:r w:rsidR="00BE7F07">
        <w:rPr>
          <w:rFonts w:ascii="Arial Black" w:hAnsi="Arial Black"/>
          <w:b/>
          <w:sz w:val="40"/>
          <w:szCs w:val="40"/>
        </w:rPr>
        <w:t xml:space="preserve"> </w:t>
      </w:r>
    </w:p>
    <w:p w14:paraId="32EAEAA0" w14:textId="77777777" w:rsidR="009542F5" w:rsidRDefault="009542F5" w:rsidP="0006534F">
      <w:pPr>
        <w:spacing w:line="240" w:lineRule="auto"/>
        <w:contextualSpacing/>
      </w:pPr>
    </w:p>
    <w:p w14:paraId="7937BBA9" w14:textId="77777777" w:rsidR="000B07B8" w:rsidRDefault="009542F5" w:rsidP="0006534F">
      <w:pPr>
        <w:spacing w:line="240" w:lineRule="auto"/>
        <w:contextualSpacing/>
      </w:pPr>
      <w:r>
        <w:t xml:space="preserve">We have </w:t>
      </w:r>
      <w:r w:rsidR="001109F1">
        <w:t xml:space="preserve">a </w:t>
      </w:r>
      <w:r>
        <w:t>new Take Action web site that offers parents, grandparents, and everyone concerned about quality child care</w:t>
      </w:r>
      <w:r w:rsidR="000B07B8">
        <w:t xml:space="preserve"> an easy way to reach their state legislators.  </w:t>
      </w:r>
      <w:r w:rsidR="000B07B8" w:rsidRPr="00496B56">
        <w:rPr>
          <w:b/>
        </w:rPr>
        <w:t>An email to state policymakers is already written, all you have to do is type in your name, address, and email so that you can send a note to your legislators.  If you want to edit the message, you can.  Or, if you want to just send it “as is,” that’s fine too.</w:t>
      </w:r>
      <w:r w:rsidR="000B07B8">
        <w:t xml:space="preserve"> What matters most is that EVERYONE uses the take action center so that our voices are heard in </w:t>
      </w:r>
      <w:r w:rsidR="00ED547A">
        <w:t>Richmond</w:t>
      </w:r>
      <w:r w:rsidR="000B07B8">
        <w:t>.</w:t>
      </w:r>
      <w:r w:rsidR="00496B56">
        <w:t xml:space="preserve">  </w:t>
      </w:r>
      <w:r w:rsidR="000B07B8" w:rsidRPr="002213FF">
        <w:t xml:space="preserve">Click </w:t>
      </w:r>
      <w:hyperlink r:id="rId6" w:tgtFrame="_blank" w:history="1">
        <w:r w:rsidR="000B07B8" w:rsidRPr="00236394">
          <w:rPr>
            <w:rStyle w:val="Hyperlink"/>
          </w:rPr>
          <w:t>here</w:t>
        </w:r>
      </w:hyperlink>
      <w:r w:rsidR="000B07B8">
        <w:t xml:space="preserve"> to use our action center.  Or, </w:t>
      </w:r>
      <w:r w:rsidR="000879A4">
        <w:t>cut &amp; paste</w:t>
      </w:r>
      <w:r w:rsidR="000B07B8">
        <w:t xml:space="preserve"> the following URL to your browser to reach the page</w:t>
      </w:r>
      <w:r w:rsidR="00A139D2" w:rsidRPr="00A139D2">
        <w:t xml:space="preserve"> </w:t>
      </w:r>
      <w:hyperlink r:id="rId7" w:history="1">
        <w:r w:rsidR="00236394" w:rsidRPr="001B12FE">
          <w:rPr>
            <w:rStyle w:val="Hyperlink"/>
          </w:rPr>
          <w:t>http://bit.ly/WbLcjF</w:t>
        </w:r>
      </w:hyperlink>
      <w:r w:rsidR="00236394">
        <w:rPr>
          <w:rStyle w:val="Hyperlink"/>
        </w:rPr>
        <w:t>.</w:t>
      </w:r>
    </w:p>
    <w:p w14:paraId="6A2743CB" w14:textId="77777777" w:rsidR="00A139D2" w:rsidRDefault="00A139D2" w:rsidP="0006534F">
      <w:pPr>
        <w:spacing w:line="240" w:lineRule="auto"/>
        <w:contextualSpacing/>
      </w:pPr>
    </w:p>
    <w:p w14:paraId="7F60B742" w14:textId="77777777" w:rsidR="000879A4" w:rsidRDefault="000879A4" w:rsidP="0006534F">
      <w:pPr>
        <w:spacing w:line="240" w:lineRule="auto"/>
        <w:contextualSpacing/>
      </w:pPr>
    </w:p>
    <w:p w14:paraId="3C634A20" w14:textId="77777777" w:rsidR="004C4611" w:rsidRDefault="000879A4" w:rsidP="00D40984">
      <w:pPr>
        <w:spacing w:line="240" w:lineRule="auto"/>
        <w:contextualSpacing/>
        <w:jc w:val="center"/>
      </w:pPr>
      <w:r w:rsidRPr="000879A4">
        <w:rPr>
          <w:b/>
          <w:highlight w:val="yellow"/>
        </w:rPr>
        <w:t>We need everyone’s voices to be heard.  Every email counts. Please take action today!</w:t>
      </w:r>
    </w:p>
    <w:sectPr w:rsidR="004C4611" w:rsidSect="00D9310B">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611"/>
    <w:rsid w:val="0006534F"/>
    <w:rsid w:val="00083035"/>
    <w:rsid w:val="000879A4"/>
    <w:rsid w:val="000B07B8"/>
    <w:rsid w:val="000F2DBB"/>
    <w:rsid w:val="001109F1"/>
    <w:rsid w:val="00135AE0"/>
    <w:rsid w:val="001955DA"/>
    <w:rsid w:val="002213FF"/>
    <w:rsid w:val="00236394"/>
    <w:rsid w:val="00252218"/>
    <w:rsid w:val="003A27D1"/>
    <w:rsid w:val="00496B56"/>
    <w:rsid w:val="004C4611"/>
    <w:rsid w:val="0056580F"/>
    <w:rsid w:val="005B35C4"/>
    <w:rsid w:val="005B4075"/>
    <w:rsid w:val="006D3B58"/>
    <w:rsid w:val="0085619A"/>
    <w:rsid w:val="008C56BF"/>
    <w:rsid w:val="008F328C"/>
    <w:rsid w:val="009542F5"/>
    <w:rsid w:val="00A139D2"/>
    <w:rsid w:val="00BE7F07"/>
    <w:rsid w:val="00D40984"/>
    <w:rsid w:val="00D73169"/>
    <w:rsid w:val="00D9310B"/>
    <w:rsid w:val="00DD27EF"/>
    <w:rsid w:val="00E31700"/>
    <w:rsid w:val="00E600BB"/>
    <w:rsid w:val="00ED5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DA9A5"/>
  <w15:docId w15:val="{87D82234-ABD8-4340-A35A-AE06C99AD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7F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F07"/>
    <w:rPr>
      <w:rFonts w:ascii="Tahoma" w:hAnsi="Tahoma" w:cs="Tahoma"/>
      <w:sz w:val="16"/>
      <w:szCs w:val="16"/>
    </w:rPr>
  </w:style>
  <w:style w:type="character" w:styleId="Hyperlink">
    <w:name w:val="Hyperlink"/>
    <w:basedOn w:val="DefaultParagraphFont"/>
    <w:uiPriority w:val="99"/>
    <w:unhideWhenUsed/>
    <w:rsid w:val="000879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it.ly/WbLcj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t.ly/WbLcjF" TargetMode="External"/><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Grace Reef</cp:lastModifiedBy>
  <cp:revision>2</cp:revision>
  <cp:lastPrinted>2014-01-28T18:22:00Z</cp:lastPrinted>
  <dcterms:created xsi:type="dcterms:W3CDTF">2022-09-17T21:28:00Z</dcterms:created>
  <dcterms:modified xsi:type="dcterms:W3CDTF">2022-09-17T21:28:00Z</dcterms:modified>
</cp:coreProperties>
</file>